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Příměstský křesťanský tábor King´s camp 12.8.-16.8.2024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-141" w:firstLine="14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PŘIHLÁŠKA</w:t>
      </w:r>
    </w:p>
    <w:tbl>
      <w:tblPr>
        <w:tblStyle w:val="Table1"/>
        <w:tblW w:w="10290.0" w:type="dxa"/>
        <w:jc w:val="left"/>
        <w:tblInd w:w="-6.999999999999993" w:type="dxa"/>
        <w:tblLayout w:type="fixed"/>
        <w:tblLook w:val="0000"/>
      </w:tblPr>
      <w:tblGrid>
        <w:gridCol w:w="3330"/>
        <w:gridCol w:w="3525"/>
        <w:gridCol w:w="2220"/>
        <w:gridCol w:w="1215"/>
        <w:tblGridChange w:id="0">
          <w:tblGrid>
            <w:gridCol w:w="3330"/>
            <w:gridCol w:w="3525"/>
            <w:gridCol w:w="2220"/>
            <w:gridCol w:w="1215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Jméno a příjmení dítěte (Můžete uvést více sourozenců na jednu přihlášku.)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 __________________________________________________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 __________________________________________________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 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Rodné číslo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Třída ZŠ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360" w:lineRule="auto"/>
              <w:ind w:right="3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Adresa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Pojišťovna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Otec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Mob.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Matka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Mob.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Zájmy dítěte:</w:t>
      </w:r>
    </w:p>
    <w:p w:rsidR="00000000" w:rsidDel="00000000" w:rsidP="00000000" w:rsidRDefault="00000000" w:rsidRPr="00000000" w14:paraId="0000002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Zdravotní potíže nebo jiná omezení, popř. další informace užitečné pro táborový personál:</w:t>
      </w:r>
    </w:p>
    <w:p w:rsidR="00000000" w:rsidDel="00000000" w:rsidP="00000000" w:rsidRDefault="00000000" w:rsidRPr="00000000" w14:paraId="00000028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2"/>
        <w:tblW w:w="10023.0" w:type="dxa"/>
        <w:jc w:val="left"/>
        <w:tblInd w:w="-6.999999999999993" w:type="dxa"/>
        <w:tblLayout w:type="fixed"/>
        <w:tblLook w:val="0000"/>
      </w:tblPr>
      <w:tblGrid>
        <w:gridCol w:w="10023"/>
        <w:tblGridChange w:id="0">
          <w:tblGrid>
            <w:gridCol w:w="10023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Zaškrtněte: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Platba bude uhrazena do 20. 6. 2024 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Cena tábora je překážkou účasti našeho dítěte, rádi bychom požádali o příspěvek. 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Zároveň s touto vyplněnou Přihláškou prosíme o dodání Posudku lékaře, GDPR a kopie kartičky pojištěnce –  do 20. 6. 2024.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Pozn: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Přihláška je bez uhrazení a uvedených dokumentů neplatná. Prosíme, počítejte s tím, že v případě, že nedojde k uhrazení táborného do uvedeného termínu a/nebo nebude dodán Posudek lékaře, může být rezervované místo postoupeno náhradníkům.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Pokud s přihláškou dodaný Posudek pozbývá platnosti před začátkem nebo během tábora, prosíme o dodání aktuálního Posudku před prvním dnem tábora.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Vyplněnou přihlášku i Posudek lékaře lze zaslat mailem na: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kingscampcz@gmail.com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tbl>
      <w:tblPr>
        <w:tblStyle w:val="Table3"/>
        <w:tblW w:w="9664.0" w:type="dxa"/>
        <w:jc w:val="left"/>
        <w:tblInd w:w="-6.999999999999993" w:type="dxa"/>
        <w:tblLayout w:type="fixed"/>
        <w:tblLook w:val="00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Podpis rodičů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09" w:top="1417" w:left="992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Kvítek Plzeň z. s. Husova 14, 30124 Plzeň, www.kvitekplzen.cz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6048375</wp:posOffset>
          </wp:positionH>
          <wp:positionV relativeFrom="paragraph">
            <wp:posOffset>-80961</wp:posOffset>
          </wp:positionV>
          <wp:extent cx="482793" cy="425212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5400000">
                    <a:off x="0" y="0"/>
                    <a:ext cx="482793" cy="4252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66677</wp:posOffset>
          </wp:positionH>
          <wp:positionV relativeFrom="paragraph">
            <wp:posOffset>-95248</wp:posOffset>
          </wp:positionV>
          <wp:extent cx="447329" cy="514350"/>
          <wp:effectExtent b="0" l="0" r="0" t="0"/>
          <wp:wrapNone/>
          <wp:docPr descr="kvitek.bmp" id="7" name="image1.png"/>
          <a:graphic>
            <a:graphicData uri="http://schemas.openxmlformats.org/drawingml/2006/picture">
              <pic:pic>
                <pic:nvPicPr>
                  <pic:cNvPr descr="kvitek.bmp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329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D32CE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E773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E7731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E7731"/>
  </w:style>
  <w:style w:type="paragraph" w:styleId="Zpat">
    <w:name w:val="footer"/>
    <w:basedOn w:val="Normln"/>
    <w:link w:val="ZpatChar"/>
    <w:uiPriority w:val="99"/>
    <w:unhideWhenUsed w:val="1"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E7731"/>
  </w:style>
  <w:style w:type="paragraph" w:styleId="Odstavecseseznamem">
    <w:name w:val="List Paragraph"/>
    <w:basedOn w:val="Normln"/>
    <w:uiPriority w:val="34"/>
    <w:qFormat w:val="1"/>
    <w:rsid w:val="005E287E"/>
    <w:pPr>
      <w:ind w:left="720"/>
      <w:contextualSpacing w:val="1"/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ingscampcz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jMOibvtU3dpDTxomNzepf6umA==">CgMxLjA4AHIhMXVrRHZJS2tiX3RtaXROeGw4MUNVV2FBcThHNlhVY1Ja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2022-01-21T11:08:00Z</dcterms:created>
  <dc:creator>Jana Reznickova</dc:creator>
</cp:coreProperties>
</file>